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0694BE" w14:textId="77777777" w:rsidR="00C0641F" w:rsidRPr="00C0641F" w:rsidRDefault="00C0641F" w:rsidP="00C0641F">
      <w:pPr>
        <w:shd w:val="clear" w:color="auto" w:fill="FFFFFF"/>
        <w:spacing w:after="150" w:line="240" w:lineRule="auto"/>
        <w:jc w:val="center"/>
        <w:outlineLvl w:val="0"/>
        <w:rPr>
          <w:rFonts w:ascii="IBM Plex Sans" w:eastAsia="Times New Roman" w:hAnsi="IBM Plex Sans" w:cs="Times New Roman"/>
          <w:b/>
          <w:bCs/>
          <w:color w:val="191919"/>
          <w:kern w:val="36"/>
          <w:sz w:val="45"/>
          <w:szCs w:val="45"/>
          <w:lang w:eastAsia="ru-RU"/>
          <w14:ligatures w14:val="none"/>
        </w:rPr>
      </w:pPr>
      <w:r w:rsidRPr="00C0641F">
        <w:rPr>
          <w:rFonts w:ascii="IBM Plex Sans" w:eastAsia="Times New Roman" w:hAnsi="IBM Plex Sans" w:cs="Times New Roman"/>
          <w:b/>
          <w:bCs/>
          <w:color w:val="191919"/>
          <w:kern w:val="36"/>
          <w:sz w:val="45"/>
          <w:szCs w:val="45"/>
          <w:lang w:eastAsia="ru-RU"/>
          <w14:ligatures w14:val="none"/>
        </w:rPr>
        <w:t xml:space="preserve">Раскраска </w:t>
      </w:r>
      <w:r w:rsidRPr="00C0641F">
        <w:rPr>
          <w:rFonts w:ascii="IBM Plex Sans" w:eastAsia="Times New Roman" w:hAnsi="IBM Plex Sans" w:cs="Times New Roman"/>
          <w:b/>
          <w:bCs/>
          <w:color w:val="FF0000"/>
          <w:kern w:val="36"/>
          <w:sz w:val="45"/>
          <w:szCs w:val="45"/>
          <w:lang w:eastAsia="ru-RU"/>
          <w14:ligatures w14:val="none"/>
        </w:rPr>
        <w:t>Красная книга</w:t>
      </w:r>
    </w:p>
    <w:p w14:paraId="1638095F" w14:textId="77777777" w:rsidR="00C0641F" w:rsidRDefault="00C0641F" w:rsidP="00C0641F">
      <w:pPr>
        <w:pStyle w:val="c8"/>
        <w:shd w:val="clear" w:color="auto" w:fill="FFFFFF"/>
        <w:spacing w:before="0" w:beforeAutospacing="0" w:after="0" w:afterAutospacing="0"/>
        <w:rPr>
          <w:rStyle w:val="c5"/>
          <w:rFonts w:ascii="Cambria" w:hAnsi="Cambria" w:cs="Calibri"/>
          <w:b/>
          <w:bCs/>
          <w:color w:val="000000"/>
          <w:sz w:val="32"/>
          <w:szCs w:val="32"/>
        </w:rPr>
      </w:pPr>
    </w:p>
    <w:p w14:paraId="157B39E3" w14:textId="4A7DF67D" w:rsidR="00C0641F" w:rsidRDefault="00C0641F" w:rsidP="00C0641F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ascii="Cambria" w:hAnsi="Cambria" w:cs="Calibri"/>
          <w:b/>
          <w:bCs/>
          <w:color w:val="000000"/>
          <w:sz w:val="32"/>
          <w:szCs w:val="32"/>
        </w:rPr>
        <w:t xml:space="preserve">«По страницам </w:t>
      </w:r>
      <w:r w:rsidRPr="00EC58B9">
        <w:rPr>
          <w:rStyle w:val="c5"/>
          <w:rFonts w:ascii="Cambria" w:hAnsi="Cambria" w:cs="Calibri"/>
          <w:b/>
          <w:bCs/>
          <w:color w:val="FF0000"/>
          <w:sz w:val="32"/>
          <w:szCs w:val="32"/>
        </w:rPr>
        <w:t>Красной книги</w:t>
      </w:r>
      <w:r>
        <w:rPr>
          <w:rStyle w:val="c5"/>
          <w:rFonts w:ascii="Cambria" w:hAnsi="Cambria" w:cs="Calibri"/>
          <w:b/>
          <w:bCs/>
          <w:color w:val="000000"/>
          <w:sz w:val="32"/>
          <w:szCs w:val="32"/>
        </w:rPr>
        <w:t>. Цветы.»</w:t>
      </w:r>
    </w:p>
    <w:p w14:paraId="336878C8" w14:textId="77777777" w:rsidR="00C0641F" w:rsidRDefault="00C0641F" w:rsidP="00EC58B9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mbria" w:hAnsi="Cambria" w:cs="Calibri"/>
          <w:b/>
          <w:bCs/>
          <w:color w:val="000000"/>
          <w:sz w:val="28"/>
          <w:szCs w:val="28"/>
        </w:rPr>
        <w:t>Цель: </w:t>
      </w:r>
      <w:r>
        <w:rPr>
          <w:rStyle w:val="c0"/>
          <w:rFonts w:ascii="Cambria" w:hAnsi="Cambria" w:cs="Calibri"/>
          <w:color w:val="000000"/>
          <w:sz w:val="28"/>
          <w:szCs w:val="28"/>
        </w:rPr>
        <w:t>Формирование у детей ответственности и доброго отношения к родной природе.</w:t>
      </w:r>
    </w:p>
    <w:p w14:paraId="49EE56CA" w14:textId="77777777" w:rsidR="00C0641F" w:rsidRDefault="00C0641F" w:rsidP="00EC58B9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mbria" w:hAnsi="Cambria" w:cs="Calibri"/>
          <w:b/>
          <w:bCs/>
          <w:color w:val="000000"/>
          <w:sz w:val="28"/>
          <w:szCs w:val="28"/>
        </w:rPr>
        <w:t>Задачи:</w:t>
      </w:r>
    </w:p>
    <w:p w14:paraId="57845DD2" w14:textId="224A45E1" w:rsidR="00C0641F" w:rsidRDefault="00C0641F" w:rsidP="00EC58B9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mbria" w:hAnsi="Cambria" w:cs="Calibri"/>
          <w:color w:val="000000"/>
          <w:sz w:val="28"/>
          <w:szCs w:val="28"/>
        </w:rPr>
        <w:t>-</w:t>
      </w:r>
      <w:r>
        <w:rPr>
          <w:rStyle w:val="c0"/>
          <w:rFonts w:ascii="Cambria" w:hAnsi="Cambria" w:cs="Calibri"/>
          <w:color w:val="000000"/>
          <w:sz w:val="28"/>
          <w:szCs w:val="28"/>
        </w:rPr>
        <w:t>Знакомить детей с Красной книгой, растениями, занесенными в нее.</w:t>
      </w:r>
    </w:p>
    <w:p w14:paraId="0C102459" w14:textId="16678150" w:rsidR="00C0641F" w:rsidRDefault="00C0641F" w:rsidP="00EC58B9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mbria" w:hAnsi="Cambria" w:cs="Calibri"/>
          <w:color w:val="000000"/>
          <w:sz w:val="28"/>
          <w:szCs w:val="28"/>
        </w:rPr>
        <w:t>-</w:t>
      </w:r>
      <w:r>
        <w:rPr>
          <w:rStyle w:val="c0"/>
          <w:rFonts w:ascii="Cambria" w:hAnsi="Cambria" w:cs="Calibri"/>
          <w:color w:val="000000"/>
          <w:sz w:val="28"/>
          <w:szCs w:val="28"/>
        </w:rPr>
        <w:t>Закреплять знания о цветах, правилах поведения в природе.</w:t>
      </w:r>
    </w:p>
    <w:p w14:paraId="624F22C0" w14:textId="1BD892DC" w:rsidR="00C0641F" w:rsidRDefault="00C0641F" w:rsidP="00EC58B9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mbria" w:hAnsi="Cambria" w:cs="Calibri"/>
          <w:color w:val="000000"/>
          <w:sz w:val="28"/>
          <w:szCs w:val="28"/>
        </w:rPr>
        <w:t>-</w:t>
      </w:r>
      <w:r>
        <w:rPr>
          <w:rStyle w:val="c0"/>
          <w:rFonts w:ascii="Cambria" w:hAnsi="Cambria" w:cs="Calibri"/>
          <w:color w:val="000000"/>
          <w:sz w:val="28"/>
          <w:szCs w:val="28"/>
        </w:rPr>
        <w:t>Совершенствовать диалогическую речь детей.</w:t>
      </w:r>
    </w:p>
    <w:p w14:paraId="10F51757" w14:textId="5E86CF9F" w:rsidR="00C0641F" w:rsidRDefault="00C0641F" w:rsidP="00EC58B9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Style w:val="c0"/>
          <w:rFonts w:ascii="Cambria" w:hAnsi="Cambria" w:cs="Calibri"/>
          <w:color w:val="000000"/>
          <w:sz w:val="28"/>
          <w:szCs w:val="28"/>
        </w:rPr>
      </w:pPr>
      <w:r>
        <w:rPr>
          <w:rStyle w:val="c0"/>
          <w:rFonts w:ascii="Cambria" w:hAnsi="Cambria" w:cs="Calibri"/>
          <w:color w:val="000000"/>
          <w:sz w:val="28"/>
          <w:szCs w:val="28"/>
        </w:rPr>
        <w:t>-</w:t>
      </w:r>
      <w:r>
        <w:rPr>
          <w:rStyle w:val="c0"/>
          <w:rFonts w:ascii="Cambria" w:hAnsi="Cambria" w:cs="Calibri"/>
          <w:color w:val="000000"/>
          <w:sz w:val="28"/>
          <w:szCs w:val="28"/>
        </w:rPr>
        <w:t>Развивать творческие навыки.</w:t>
      </w:r>
    </w:p>
    <w:p w14:paraId="373EB136" w14:textId="1AE40DB2" w:rsidR="00C0641F" w:rsidRPr="00C0641F" w:rsidRDefault="00C0641F" w:rsidP="00EC58B9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Style w:val="c0"/>
          <w:rFonts w:ascii="Cambria" w:hAnsi="Cambria" w:cs="Calibri"/>
          <w:color w:val="000000"/>
          <w:sz w:val="28"/>
          <w:szCs w:val="28"/>
        </w:rPr>
      </w:pPr>
      <w:r>
        <w:rPr>
          <w:rStyle w:val="c0"/>
          <w:rFonts w:ascii="Cambria" w:hAnsi="Cambria" w:cs="Calibri"/>
          <w:color w:val="000000"/>
          <w:sz w:val="28"/>
          <w:szCs w:val="28"/>
        </w:rPr>
        <w:t>-</w:t>
      </w:r>
      <w:r w:rsidRPr="00C0641F">
        <w:rPr>
          <w:rStyle w:val="c0"/>
          <w:rFonts w:ascii="Cambria" w:hAnsi="Cambria" w:cs="Calibri"/>
          <w:color w:val="000000"/>
          <w:sz w:val="28"/>
          <w:szCs w:val="28"/>
        </w:rPr>
        <w:t>закреплять умение детей </w:t>
      </w:r>
      <w:r w:rsidRPr="00C0641F">
        <w:rPr>
          <w:rStyle w:val="c0"/>
          <w:rFonts w:ascii="Cambria" w:hAnsi="Cambria" w:cs="Calibri"/>
          <w:b/>
          <w:bCs/>
          <w:color w:val="000000"/>
          <w:sz w:val="28"/>
          <w:szCs w:val="28"/>
        </w:rPr>
        <w:t>раскрашивать картинки-раскраски</w:t>
      </w:r>
      <w:r w:rsidRPr="00C0641F">
        <w:rPr>
          <w:rStyle w:val="c0"/>
          <w:rFonts w:ascii="Cambria" w:hAnsi="Cambria" w:cs="Calibri"/>
          <w:color w:val="000000"/>
          <w:sz w:val="28"/>
          <w:szCs w:val="28"/>
        </w:rPr>
        <w:t> с изображением ромашек, маков, колокольчиков, васильков, используя </w:t>
      </w:r>
      <w:r w:rsidRPr="00C0641F">
        <w:rPr>
          <w:rStyle w:val="c0"/>
          <w:rFonts w:ascii="Cambria" w:hAnsi="Cambria" w:cs="Calibri"/>
          <w:b/>
          <w:bCs/>
          <w:color w:val="000000"/>
          <w:sz w:val="28"/>
          <w:szCs w:val="28"/>
        </w:rPr>
        <w:t>цветные карандаши</w:t>
      </w:r>
      <w:r w:rsidRPr="00C0641F">
        <w:rPr>
          <w:rStyle w:val="c0"/>
          <w:rFonts w:ascii="Cambria" w:hAnsi="Cambria" w:cs="Calibri"/>
          <w:color w:val="000000"/>
          <w:sz w:val="28"/>
          <w:szCs w:val="28"/>
        </w:rPr>
        <w:t>, гуашь или пластилин; при </w:t>
      </w:r>
      <w:r w:rsidRPr="00C0641F">
        <w:rPr>
          <w:rStyle w:val="c0"/>
          <w:rFonts w:ascii="Cambria" w:hAnsi="Cambria" w:cs="Calibri"/>
          <w:b/>
          <w:bCs/>
          <w:color w:val="000000"/>
          <w:sz w:val="28"/>
          <w:szCs w:val="28"/>
        </w:rPr>
        <w:t>раскрашивании</w:t>
      </w:r>
      <w:r w:rsidRPr="00C0641F">
        <w:rPr>
          <w:rStyle w:val="c0"/>
          <w:rFonts w:ascii="Cambria" w:hAnsi="Cambria" w:cs="Calibri"/>
          <w:color w:val="000000"/>
          <w:sz w:val="28"/>
          <w:szCs w:val="28"/>
        </w:rPr>
        <w:t> не выходить за контур изображения;</w:t>
      </w:r>
    </w:p>
    <w:p w14:paraId="7B2142A6" w14:textId="7EF3C3FD" w:rsidR="00C0641F" w:rsidRPr="00C0641F" w:rsidRDefault="00C0641F" w:rsidP="00EC58B9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Style w:val="c0"/>
          <w:rFonts w:ascii="Cambria" w:hAnsi="Cambria" w:cs="Calibri"/>
          <w:color w:val="000000"/>
          <w:sz w:val="28"/>
          <w:szCs w:val="28"/>
        </w:rPr>
      </w:pPr>
      <w:r>
        <w:rPr>
          <w:rStyle w:val="c0"/>
          <w:rFonts w:ascii="Cambria" w:hAnsi="Cambria" w:cs="Calibri"/>
          <w:color w:val="000000"/>
          <w:sz w:val="28"/>
          <w:szCs w:val="28"/>
        </w:rPr>
        <w:t>-</w:t>
      </w:r>
      <w:r w:rsidRPr="00C0641F">
        <w:rPr>
          <w:rStyle w:val="c0"/>
          <w:rFonts w:ascii="Cambria" w:hAnsi="Cambria" w:cs="Calibri"/>
          <w:color w:val="000000"/>
          <w:sz w:val="28"/>
          <w:szCs w:val="28"/>
        </w:rPr>
        <w:t>развивать внимание, старательность, аккуратность в работе с карандашами, гуашью, пластилином; развивать творческое мышление, мелкую моторику;</w:t>
      </w:r>
    </w:p>
    <w:p w14:paraId="4606D8EF" w14:textId="4F44D484" w:rsidR="00C0641F" w:rsidRPr="00C0641F" w:rsidRDefault="00C0641F" w:rsidP="00EC58B9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Style w:val="c0"/>
          <w:rFonts w:ascii="Cambria" w:hAnsi="Cambria" w:cs="Calibri"/>
          <w:color w:val="000000"/>
          <w:sz w:val="28"/>
          <w:szCs w:val="28"/>
        </w:rPr>
      </w:pPr>
      <w:r>
        <w:rPr>
          <w:rStyle w:val="c0"/>
          <w:rFonts w:ascii="Cambria" w:hAnsi="Cambria" w:cs="Calibri"/>
          <w:color w:val="000000"/>
          <w:sz w:val="28"/>
          <w:szCs w:val="28"/>
        </w:rPr>
        <w:t>-</w:t>
      </w:r>
      <w:r w:rsidRPr="00C0641F">
        <w:rPr>
          <w:rStyle w:val="c0"/>
          <w:rFonts w:ascii="Cambria" w:hAnsi="Cambria" w:cs="Calibri"/>
          <w:color w:val="000000"/>
          <w:sz w:val="28"/>
          <w:szCs w:val="28"/>
        </w:rPr>
        <w:t>воспитывать интерес к художественной деятельности, стремление аккуратно и красиво </w:t>
      </w:r>
      <w:r w:rsidRPr="00C0641F">
        <w:rPr>
          <w:rStyle w:val="c0"/>
          <w:rFonts w:ascii="Cambria" w:hAnsi="Cambria" w:cs="Calibri"/>
          <w:b/>
          <w:bCs/>
          <w:color w:val="000000"/>
          <w:sz w:val="28"/>
          <w:szCs w:val="28"/>
        </w:rPr>
        <w:t>раскрасить выбранные картинки с цветами</w:t>
      </w:r>
      <w:r w:rsidRPr="00C0641F">
        <w:rPr>
          <w:rStyle w:val="c0"/>
          <w:rFonts w:ascii="Cambria" w:hAnsi="Cambria" w:cs="Calibri"/>
          <w:color w:val="000000"/>
          <w:sz w:val="28"/>
          <w:szCs w:val="28"/>
        </w:rPr>
        <w:t>.</w:t>
      </w:r>
    </w:p>
    <w:p w14:paraId="0FBD21C4" w14:textId="77777777" w:rsidR="00C0641F" w:rsidRPr="00C0641F" w:rsidRDefault="00C0641F" w:rsidP="00EC58B9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Style w:val="c0"/>
          <w:rFonts w:ascii="Cambria" w:hAnsi="Cambria" w:cs="Calibri"/>
          <w:color w:val="000000"/>
          <w:sz w:val="28"/>
          <w:szCs w:val="28"/>
        </w:rPr>
      </w:pPr>
      <w:r w:rsidRPr="00C0641F">
        <w:rPr>
          <w:rStyle w:val="c0"/>
          <w:rFonts w:ascii="Cambria" w:hAnsi="Cambria" w:cs="Calibri"/>
          <w:color w:val="000000"/>
          <w:sz w:val="28"/>
          <w:szCs w:val="28"/>
        </w:rPr>
        <w:t>Материал: </w:t>
      </w:r>
      <w:r w:rsidRPr="00C0641F">
        <w:rPr>
          <w:rStyle w:val="c0"/>
          <w:rFonts w:ascii="Cambria" w:hAnsi="Cambria" w:cs="Calibri"/>
          <w:b/>
          <w:bCs/>
          <w:color w:val="000000"/>
          <w:sz w:val="28"/>
          <w:szCs w:val="28"/>
        </w:rPr>
        <w:t>картинки-раскраски с полевыми цветами</w:t>
      </w:r>
      <w:r w:rsidRPr="00C0641F">
        <w:rPr>
          <w:rStyle w:val="c0"/>
          <w:rFonts w:ascii="Cambria" w:hAnsi="Cambria" w:cs="Calibri"/>
          <w:color w:val="000000"/>
          <w:sz w:val="28"/>
          <w:szCs w:val="28"/>
        </w:rPr>
        <w:t>, </w:t>
      </w:r>
      <w:r w:rsidRPr="00C0641F">
        <w:rPr>
          <w:rStyle w:val="c0"/>
          <w:rFonts w:ascii="Cambria" w:hAnsi="Cambria" w:cs="Calibri"/>
          <w:b/>
          <w:bCs/>
          <w:color w:val="000000"/>
          <w:sz w:val="28"/>
          <w:szCs w:val="28"/>
        </w:rPr>
        <w:t>цветные карандаши</w:t>
      </w:r>
      <w:r w:rsidRPr="00C0641F">
        <w:rPr>
          <w:rStyle w:val="c0"/>
          <w:rFonts w:ascii="Cambria" w:hAnsi="Cambria" w:cs="Calibri"/>
          <w:color w:val="000000"/>
          <w:sz w:val="28"/>
          <w:szCs w:val="28"/>
        </w:rPr>
        <w:t>, гуашь, кисточки, пластилин.</w:t>
      </w:r>
    </w:p>
    <w:p w14:paraId="3D2B1563" w14:textId="77777777" w:rsidR="00C0641F" w:rsidRDefault="00C0641F" w:rsidP="00EC58B9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258D1430" w14:textId="77777777" w:rsidR="00C0641F" w:rsidRDefault="00C0641F" w:rsidP="00EC58B9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mbria" w:hAnsi="Cambria" w:cs="Calibri"/>
          <w:b/>
          <w:bCs/>
          <w:color w:val="000000"/>
          <w:sz w:val="28"/>
          <w:szCs w:val="28"/>
        </w:rPr>
        <w:t>Образовательные области: </w:t>
      </w:r>
      <w:r>
        <w:rPr>
          <w:rStyle w:val="c0"/>
          <w:rFonts w:ascii="Cambria" w:hAnsi="Cambria" w:cs="Calibri"/>
          <w:color w:val="000000"/>
          <w:sz w:val="28"/>
          <w:szCs w:val="28"/>
        </w:rPr>
        <w:t>познавательное развитие, речевое развитие, художественно – эстетическое развитие.</w:t>
      </w:r>
    </w:p>
    <w:p w14:paraId="25CF95C6" w14:textId="544D62B9" w:rsidR="009F4EEF" w:rsidRDefault="009F4EEF"/>
    <w:p w14:paraId="79A50FAE" w14:textId="77777777" w:rsidR="00C0641F" w:rsidRDefault="00C0641F"/>
    <w:p w14:paraId="529EBB58" w14:textId="77777777" w:rsidR="00C0641F" w:rsidRDefault="00C0641F"/>
    <w:p w14:paraId="5232811B" w14:textId="77777777" w:rsidR="00C0641F" w:rsidRDefault="00C0641F">
      <w:r>
        <w:rPr>
          <w:noProof/>
        </w:rPr>
        <w:lastRenderedPageBreak/>
        <w:drawing>
          <wp:inline distT="0" distB="0" distL="0" distR="0" wp14:anchorId="122A81BE" wp14:editId="2141AD77">
            <wp:extent cx="6162675" cy="7192854"/>
            <wp:effectExtent l="0" t="0" r="0" b="8255"/>
            <wp:docPr id="14379208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0" cy="720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2F59F" wp14:editId="64A5036B">
            <wp:extent cx="5934075" cy="8401050"/>
            <wp:effectExtent l="0" t="0" r="9525" b="0"/>
            <wp:docPr id="144994815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E843D" wp14:editId="321ACE2D">
            <wp:extent cx="6078071" cy="6457950"/>
            <wp:effectExtent l="0" t="0" r="0" b="0"/>
            <wp:docPr id="133722019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306" cy="6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339B2D" wp14:editId="182098E1">
            <wp:extent cx="6276975" cy="7003783"/>
            <wp:effectExtent l="0" t="0" r="0" b="6985"/>
            <wp:docPr id="41405609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0" t="-1" r="4172" b="-7"/>
                    <a:stretch/>
                  </pic:blipFill>
                  <pic:spPr bwMode="auto">
                    <a:xfrm>
                      <a:off x="0" y="0"/>
                      <a:ext cx="6289570" cy="701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0A31CC" wp14:editId="4B728D03">
            <wp:extent cx="6134452" cy="6038850"/>
            <wp:effectExtent l="0" t="0" r="0" b="0"/>
            <wp:docPr id="71658146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53" cy="604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12CB6E" wp14:editId="3ABCAD3F">
            <wp:extent cx="6474945" cy="7258050"/>
            <wp:effectExtent l="0" t="0" r="2540" b="0"/>
            <wp:docPr id="85666749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523" cy="727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31C16E" wp14:editId="0263B43D">
            <wp:extent cx="6407405" cy="7962900"/>
            <wp:effectExtent l="0" t="0" r="0" b="0"/>
            <wp:docPr id="201908770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5"/>
                    <a:stretch/>
                  </pic:blipFill>
                  <pic:spPr bwMode="auto">
                    <a:xfrm>
                      <a:off x="0" y="0"/>
                      <a:ext cx="6411051" cy="796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46DDA8" wp14:editId="082E9D45">
            <wp:extent cx="6241585" cy="6257925"/>
            <wp:effectExtent l="0" t="0" r="6985" b="0"/>
            <wp:docPr id="91305756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6" t="11611" r="7487" b="16661"/>
                    <a:stretch/>
                  </pic:blipFill>
                  <pic:spPr bwMode="auto">
                    <a:xfrm>
                      <a:off x="0" y="0"/>
                      <a:ext cx="6256650" cy="62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Примула-первоцвет</w:t>
      </w:r>
      <w:r>
        <w:rPr>
          <w:noProof/>
        </w:rPr>
        <w:lastRenderedPageBreak/>
        <w:drawing>
          <wp:inline distT="0" distB="0" distL="0" distR="0" wp14:anchorId="20AB8F04" wp14:editId="06A25263">
            <wp:extent cx="5934075" cy="8343900"/>
            <wp:effectExtent l="0" t="0" r="9525" b="0"/>
            <wp:docPr id="176476738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01AD4" w14:textId="3C9FAB6B" w:rsidR="00C0641F" w:rsidRDefault="00C0641F">
      <w:r>
        <w:rPr>
          <w:noProof/>
        </w:rPr>
        <w:lastRenderedPageBreak/>
        <w:t>В</w:t>
      </w:r>
      <w:r w:rsidRPr="00C0641F">
        <w:rPr>
          <w:noProof/>
        </w:rPr>
        <w:t>енерин башмачок</w:t>
      </w:r>
      <w:r>
        <w:rPr>
          <w:noProof/>
        </w:rPr>
        <w:drawing>
          <wp:inline distT="0" distB="0" distL="0" distR="0" wp14:anchorId="63046FFC" wp14:editId="74B5DD0F">
            <wp:extent cx="6595231" cy="7696200"/>
            <wp:effectExtent l="0" t="0" r="0" b="0"/>
            <wp:docPr id="13727917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138" cy="769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14EC14" wp14:editId="29C32741">
            <wp:extent cx="6355203" cy="7905750"/>
            <wp:effectExtent l="0" t="0" r="7620" b="0"/>
            <wp:docPr id="154287237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6"/>
                    <a:stretch/>
                  </pic:blipFill>
                  <pic:spPr bwMode="auto">
                    <a:xfrm>
                      <a:off x="0" y="0"/>
                      <a:ext cx="6358638" cy="791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BDDA4" wp14:editId="725DF5D4">
            <wp:extent cx="5934075" cy="7915275"/>
            <wp:effectExtent l="0" t="0" r="9525" b="9525"/>
            <wp:docPr id="156782806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DC2F26" wp14:editId="5EA4700E">
            <wp:extent cx="6070157" cy="6705600"/>
            <wp:effectExtent l="0" t="0" r="6985" b="0"/>
            <wp:docPr id="16312630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570" cy="67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E9D58" wp14:editId="7C6B51D6">
            <wp:extent cx="6362700" cy="7093430"/>
            <wp:effectExtent l="0" t="0" r="0" b="0"/>
            <wp:docPr id="14077562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054" cy="710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C3FF9" wp14:editId="01283D1F">
            <wp:extent cx="6696869" cy="7305675"/>
            <wp:effectExtent l="0" t="0" r="8890" b="0"/>
            <wp:docPr id="8116634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65" cy="731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A6CE6A" wp14:editId="151D7FA5">
            <wp:extent cx="6696075" cy="7151829"/>
            <wp:effectExtent l="0" t="0" r="0" b="0"/>
            <wp:docPr id="17286690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435" cy="716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18257" wp14:editId="0F262D80">
            <wp:extent cx="6263461" cy="6915150"/>
            <wp:effectExtent l="0" t="0" r="4445" b="0"/>
            <wp:docPr id="17917977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92" cy="693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E9D6C1" wp14:editId="2D3C6FC8">
            <wp:extent cx="6305550" cy="6067425"/>
            <wp:effectExtent l="0" t="0" r="0" b="9525"/>
            <wp:docPr id="153436205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6"/>
                    <a:stretch/>
                  </pic:blipFill>
                  <pic:spPr bwMode="auto">
                    <a:xfrm>
                      <a:off x="0" y="0"/>
                      <a:ext cx="63055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58B9">
        <w:rPr>
          <w:noProof/>
        </w:rPr>
        <w:t>Прострел</w:t>
      </w:r>
      <w:r>
        <w:rPr>
          <w:rStyle w:val="c0"/>
          <w:rFonts w:ascii="Cambria" w:hAnsi="Cambria" w:cs="Calibri"/>
          <w:noProof/>
          <w:color w:val="000000"/>
          <w:sz w:val="28"/>
          <w:szCs w:val="28"/>
        </w:rPr>
        <w:lastRenderedPageBreak/>
        <w:drawing>
          <wp:inline distT="0" distB="0" distL="0" distR="0" wp14:anchorId="740A0F66" wp14:editId="438D6B36">
            <wp:extent cx="6142500" cy="6686550"/>
            <wp:effectExtent l="0" t="0" r="0" b="0"/>
            <wp:docPr id="11004566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82" cy="670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1AD"/>
    <w:rsid w:val="009F4EEF"/>
    <w:rsid w:val="00B161AD"/>
    <w:rsid w:val="00C0641F"/>
    <w:rsid w:val="00DF4ADB"/>
    <w:rsid w:val="00EC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DD177"/>
  <w15:chartTrackingRefBased/>
  <w15:docId w15:val="{4D06BF50-1D06-42E4-9D96-32929AA85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C06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">
    <w:name w:val="c5"/>
    <w:basedOn w:val="a0"/>
    <w:rsid w:val="00C0641F"/>
  </w:style>
  <w:style w:type="paragraph" w:customStyle="1" w:styleId="c2">
    <w:name w:val="c2"/>
    <w:basedOn w:val="a"/>
    <w:rsid w:val="00C06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C0641F"/>
  </w:style>
  <w:style w:type="character" w:customStyle="1" w:styleId="c0">
    <w:name w:val="c0"/>
    <w:basedOn w:val="a0"/>
    <w:rsid w:val="00C0641F"/>
  </w:style>
  <w:style w:type="paragraph" w:styleId="a3">
    <w:name w:val="Normal (Web)"/>
    <w:basedOn w:val="a"/>
    <w:uiPriority w:val="99"/>
    <w:semiHidden/>
    <w:unhideWhenUsed/>
    <w:rsid w:val="00C06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C064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4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an.hd@inbox.ru</dc:creator>
  <cp:keywords/>
  <dc:description/>
  <cp:lastModifiedBy>an.hd@inbox.ru</cp:lastModifiedBy>
  <cp:revision>3</cp:revision>
  <dcterms:created xsi:type="dcterms:W3CDTF">2024-08-14T08:51:00Z</dcterms:created>
  <dcterms:modified xsi:type="dcterms:W3CDTF">2024-08-14T09:03:00Z</dcterms:modified>
</cp:coreProperties>
</file>